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AD" w:rsidRPr="00902296" w:rsidRDefault="003906AD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Технологическая карта № </w:t>
      </w:r>
      <w:r w:rsidRPr="00902296">
        <w:rPr>
          <w:rFonts w:ascii="Times New Roman" w:hAnsi="Times New Roman"/>
          <w:b/>
          <w:sz w:val="28"/>
          <w:szCs w:val="28"/>
        </w:rPr>
        <w:t>529</w:t>
      </w:r>
    </w:p>
    <w:p w:rsidR="003906AD" w:rsidRPr="00FB5FBC" w:rsidRDefault="003906AD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906AD" w:rsidRPr="009E269E" w:rsidRDefault="003906AD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Молоко кипяченое</w:t>
      </w:r>
    </w:p>
    <w:p w:rsidR="003906AD" w:rsidRPr="00034878" w:rsidRDefault="003906AD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906AD" w:rsidRPr="00034878" w:rsidRDefault="003906AD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>Наименование сборника рецептур: Сборник технологических нормативов, рецептур блюд и кулинарных изделий для дошкольных организаций. Пермь 2012 год.</w:t>
      </w:r>
    </w:p>
    <w:p w:rsidR="003906AD" w:rsidRPr="00DD08D0" w:rsidRDefault="003906AD" w:rsidP="00B8321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3906AD" w:rsidRPr="003A102F" w:rsidTr="003A102F">
        <w:trPr>
          <w:trHeight w:val="505"/>
        </w:trPr>
        <w:tc>
          <w:tcPr>
            <w:tcW w:w="2235" w:type="dxa"/>
            <w:vMerge w:val="restart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3906AD" w:rsidRPr="003A102F" w:rsidTr="003A102F">
        <w:trPr>
          <w:trHeight w:val="593"/>
        </w:trPr>
        <w:tc>
          <w:tcPr>
            <w:tcW w:w="2235" w:type="dxa"/>
            <w:vMerge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559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181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603" w:type="dxa"/>
            <w:gridSpan w:val="2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166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3906AD" w:rsidRPr="003A102F" w:rsidTr="003A102F">
        <w:trPr>
          <w:trHeight w:val="304"/>
        </w:trPr>
        <w:tc>
          <w:tcPr>
            <w:tcW w:w="2235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850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200 *</w:t>
            </w:r>
          </w:p>
        </w:tc>
        <w:tc>
          <w:tcPr>
            <w:tcW w:w="1181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6AD" w:rsidRPr="003A102F" w:rsidTr="003A102F">
        <w:tblPrEx>
          <w:tblLook w:val="0000"/>
        </w:tblPrEx>
        <w:trPr>
          <w:trHeight w:val="395"/>
        </w:trPr>
        <w:tc>
          <w:tcPr>
            <w:tcW w:w="2235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  <w:tc>
          <w:tcPr>
            <w:tcW w:w="1147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1596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180" w:type="dxa"/>
            <w:gridSpan w:val="3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120,12</w:t>
            </w:r>
          </w:p>
        </w:tc>
        <w:tc>
          <w:tcPr>
            <w:tcW w:w="1091" w:type="dxa"/>
          </w:tcPr>
          <w:p w:rsidR="003906AD" w:rsidRPr="003A102F" w:rsidRDefault="003906AD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</w:tbl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Выход:</w:t>
      </w:r>
      <w:r>
        <w:rPr>
          <w:rFonts w:ascii="Times New Roman" w:hAnsi="Times New Roman"/>
          <w:b/>
          <w:sz w:val="24"/>
          <w:szCs w:val="24"/>
        </w:rPr>
        <w:t xml:space="preserve"> 200</w:t>
      </w: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*Масса молока кипяченого.</w:t>
      </w: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МАДОУ «Детский сад № 396» </w:t>
      </w: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Жуланова В.В._________________________</w:t>
      </w: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Pr="00034878" w:rsidRDefault="003906AD" w:rsidP="00F865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№ 530</w:t>
      </w:r>
    </w:p>
    <w:p w:rsidR="003906AD" w:rsidRPr="00034878" w:rsidRDefault="003906AD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Кефир, бифилайф, ряженка</w:t>
      </w:r>
    </w:p>
    <w:p w:rsidR="003906AD" w:rsidRPr="00DD08D0" w:rsidRDefault="003906AD" w:rsidP="00F86524">
      <w:pPr>
        <w:pStyle w:val="NoSpacing"/>
        <w:rPr>
          <w:rFonts w:ascii="Times New Roman" w:hAnsi="Times New Roman"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3906AD" w:rsidRPr="00DD08D0" w:rsidRDefault="003906AD" w:rsidP="00F86524">
      <w:pPr>
        <w:pStyle w:val="NoSpacing"/>
        <w:rPr>
          <w:rFonts w:ascii="Times New Roman" w:hAnsi="Times New Roman"/>
          <w:sz w:val="24"/>
          <w:szCs w:val="24"/>
        </w:rPr>
      </w:pPr>
    </w:p>
    <w:p w:rsidR="003906AD" w:rsidRPr="00DD08D0" w:rsidRDefault="003906AD" w:rsidP="00F8652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3906AD" w:rsidRPr="003A102F" w:rsidTr="003A102F">
        <w:trPr>
          <w:trHeight w:val="505"/>
        </w:trPr>
        <w:tc>
          <w:tcPr>
            <w:tcW w:w="2518" w:type="dxa"/>
            <w:vMerge w:val="restart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3906AD" w:rsidRPr="003A102F" w:rsidTr="003A102F">
        <w:trPr>
          <w:trHeight w:val="613"/>
        </w:trPr>
        <w:tc>
          <w:tcPr>
            <w:tcW w:w="2518" w:type="dxa"/>
            <w:vMerge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061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500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269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3906AD" w:rsidRPr="003A102F" w:rsidTr="003A102F">
        <w:trPr>
          <w:trHeight w:val="462"/>
        </w:trPr>
        <w:tc>
          <w:tcPr>
            <w:tcW w:w="2518" w:type="dxa"/>
          </w:tcPr>
          <w:p w:rsidR="003906AD" w:rsidRPr="003A102F" w:rsidRDefault="003906AD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  <w:p w:rsidR="003906AD" w:rsidRPr="003A102F" w:rsidRDefault="003906AD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 xml:space="preserve">Бифилайф </w:t>
            </w:r>
          </w:p>
          <w:p w:rsidR="003906AD" w:rsidRPr="003A102F" w:rsidRDefault="003906AD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1117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29" w:type="dxa"/>
            <w:gridSpan w:val="2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6AD" w:rsidRPr="003A102F" w:rsidTr="003A102F">
        <w:tblPrEx>
          <w:tblLook w:val="0000"/>
        </w:tblPrEx>
        <w:trPr>
          <w:trHeight w:val="426"/>
        </w:trPr>
        <w:tc>
          <w:tcPr>
            <w:tcW w:w="2518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47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00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gridSpan w:val="2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91" w:type="dxa"/>
          </w:tcPr>
          <w:p w:rsidR="003906AD" w:rsidRPr="003A102F" w:rsidRDefault="003906AD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102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</w:tbl>
    <w:p w:rsidR="003906AD" w:rsidRDefault="003906AD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7562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 xml:space="preserve">Выход: </w:t>
      </w:r>
      <w:r>
        <w:rPr>
          <w:rFonts w:ascii="Times New Roman" w:hAnsi="Times New Roman"/>
          <w:b/>
          <w:sz w:val="24"/>
          <w:szCs w:val="24"/>
        </w:rPr>
        <w:t>200</w:t>
      </w:r>
    </w:p>
    <w:p w:rsidR="003906AD" w:rsidRDefault="003906AD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МАДОУ «Детский сад № 396» </w:t>
      </w:r>
    </w:p>
    <w:p w:rsidR="003906AD" w:rsidRDefault="003906AD" w:rsidP="00F766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Жуланова В.В._________________________</w:t>
      </w:r>
    </w:p>
    <w:p w:rsidR="003906AD" w:rsidRPr="00DD08D0" w:rsidRDefault="003906AD" w:rsidP="0075625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  <w:sectPr w:rsidR="003906AD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06AD" w:rsidRDefault="003906AD" w:rsidP="0089252A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89252A">
      <w:pPr>
        <w:rPr>
          <w:rFonts w:ascii="Times New Roman" w:hAnsi="Times New Roman"/>
          <w:b/>
          <w:sz w:val="32"/>
          <w:szCs w:val="32"/>
        </w:rPr>
      </w:pPr>
    </w:p>
    <w:p w:rsidR="003906AD" w:rsidRPr="00BB7A53" w:rsidRDefault="003906AD" w:rsidP="0089252A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молоко кипятят в посуде, предназначенной только для этой цели, охлаждают, разливают в стаканы.</w:t>
      </w:r>
    </w:p>
    <w:p w:rsidR="003906AD" w:rsidRDefault="003906AD" w:rsidP="0089252A">
      <w:pPr>
        <w:rPr>
          <w:rFonts w:ascii="Times New Roman" w:hAnsi="Times New Roman"/>
          <w:sz w:val="32"/>
          <w:szCs w:val="32"/>
        </w:rPr>
      </w:pPr>
      <w:r w:rsidRPr="0089252A">
        <w:rPr>
          <w:rFonts w:ascii="Times New Roman" w:hAnsi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/>
          <w:sz w:val="32"/>
          <w:szCs w:val="32"/>
        </w:rPr>
        <w:t>: 14 С (холодного) и 65 С (горячего).</w:t>
      </w:r>
    </w:p>
    <w:p w:rsidR="003906AD" w:rsidRPr="0089252A" w:rsidRDefault="003906AD" w:rsidP="0089252A">
      <w:pPr>
        <w:rPr>
          <w:rFonts w:ascii="Times New Roman" w:hAnsi="Times New Roman"/>
          <w:sz w:val="24"/>
          <w:szCs w:val="24"/>
        </w:rPr>
      </w:pPr>
      <w:r w:rsidRPr="0089252A">
        <w:rPr>
          <w:rFonts w:ascii="Times New Roman" w:hAnsi="Times New Roman"/>
          <w:b/>
          <w:sz w:val="32"/>
          <w:szCs w:val="32"/>
        </w:rPr>
        <w:t>Срок реализации</w:t>
      </w:r>
      <w:r>
        <w:rPr>
          <w:rFonts w:ascii="Times New Roman" w:hAnsi="Times New Roman"/>
          <w:sz w:val="32"/>
          <w:szCs w:val="32"/>
        </w:rPr>
        <w:t>: не более 1 часа с момента приготовления.</w:t>
      </w:r>
    </w:p>
    <w:p w:rsidR="003906AD" w:rsidRPr="000E6E0A" w:rsidRDefault="003906AD" w:rsidP="00F2679E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 внешний вид – напиток белого цвета. Вкус и запах – чуть сладковатый, аромат кипяченого молока. Консистенция жидкая, однородная. Не допускается изменение цвета молока, привкус пригорелого молока.</w:t>
      </w:r>
    </w:p>
    <w:p w:rsidR="003906AD" w:rsidRDefault="003906AD" w:rsidP="00F2679E">
      <w:pPr>
        <w:rPr>
          <w:rFonts w:ascii="Times New Roman" w:hAnsi="Times New Roman"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D21007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из бутылок и пакетов кисломолочные продукты наливают непосредственно в стаканы. Кисломолочные продукты можно отпускать с сахаром по 5-</w:t>
      </w:r>
      <w:smartTag w:uri="urn:schemas-microsoft-com:office:smarttags" w:element="metricconverter">
        <w:smartTagPr>
          <w:attr w:name="ProductID" w:val="10 грамм"/>
        </w:smartTagPr>
        <w:r>
          <w:rPr>
            <w:rFonts w:ascii="Times New Roman" w:hAnsi="Times New Roman"/>
            <w:sz w:val="32"/>
            <w:szCs w:val="32"/>
          </w:rPr>
          <w:t>10 грамм</w:t>
        </w:r>
      </w:smartTag>
      <w:r>
        <w:rPr>
          <w:rFonts w:ascii="Times New Roman" w:hAnsi="Times New Roman"/>
          <w:sz w:val="32"/>
          <w:szCs w:val="32"/>
        </w:rPr>
        <w:t xml:space="preserve">, а также с кукурузными или пшеничными хлопьями по </w:t>
      </w:r>
      <w:smartTag w:uri="urn:schemas-microsoft-com:office:smarttags" w:element="metricconverter">
        <w:smartTagPr>
          <w:attr w:name="ProductID" w:val="15 грамм"/>
        </w:smartTagPr>
        <w:r>
          <w:rPr>
            <w:rFonts w:ascii="Times New Roman" w:hAnsi="Times New Roman"/>
            <w:sz w:val="32"/>
            <w:szCs w:val="32"/>
          </w:rPr>
          <w:t>15 грамм</w:t>
        </w:r>
      </w:smartTag>
      <w:r>
        <w:rPr>
          <w:rFonts w:ascii="Times New Roman" w:hAnsi="Times New Roman"/>
          <w:sz w:val="32"/>
          <w:szCs w:val="32"/>
        </w:rPr>
        <w:t xml:space="preserve"> на порцию.</w:t>
      </w:r>
    </w:p>
    <w:p w:rsidR="003906AD" w:rsidRDefault="003906AD" w:rsidP="00D21007">
      <w:pPr>
        <w:rPr>
          <w:rFonts w:ascii="Times New Roman" w:hAnsi="Times New Roman"/>
          <w:sz w:val="32"/>
          <w:szCs w:val="32"/>
        </w:rPr>
      </w:pPr>
      <w:r w:rsidRPr="0089252A">
        <w:rPr>
          <w:rFonts w:ascii="Times New Roman" w:hAnsi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/>
          <w:sz w:val="32"/>
          <w:szCs w:val="32"/>
        </w:rPr>
        <w:t>: 14 С.</w:t>
      </w:r>
    </w:p>
    <w:p w:rsidR="003906AD" w:rsidRPr="0089252A" w:rsidRDefault="003906AD" w:rsidP="00D21007">
      <w:pPr>
        <w:rPr>
          <w:rFonts w:ascii="Times New Roman" w:hAnsi="Times New Roman"/>
          <w:sz w:val="24"/>
          <w:szCs w:val="24"/>
        </w:rPr>
      </w:pPr>
      <w:r w:rsidRPr="0089252A">
        <w:rPr>
          <w:rFonts w:ascii="Times New Roman" w:hAnsi="Times New Roman"/>
          <w:b/>
          <w:sz w:val="32"/>
          <w:szCs w:val="32"/>
        </w:rPr>
        <w:t>Срок реализации</w:t>
      </w:r>
      <w:r>
        <w:rPr>
          <w:rFonts w:ascii="Times New Roman" w:hAnsi="Times New Roman"/>
          <w:sz w:val="32"/>
          <w:szCs w:val="32"/>
        </w:rPr>
        <w:t>: не более 1 часа с момента приготовления.</w:t>
      </w:r>
    </w:p>
    <w:p w:rsidR="003906AD" w:rsidRPr="00AF7648" w:rsidRDefault="003906AD" w:rsidP="0075625F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8E2D68">
        <w:rPr>
          <w:rFonts w:ascii="Times New Roman" w:hAnsi="Times New Roman"/>
          <w:sz w:val="32"/>
          <w:szCs w:val="32"/>
        </w:rPr>
        <w:t>кисломолочные продукты имеют белый цвет, ряженка слегка кремовый, консистенция свойственная виду напитка, не допускается излишне кислый вкус</w:t>
      </w:r>
    </w:p>
    <w:p w:rsidR="003906AD" w:rsidRDefault="003906AD" w:rsidP="007A1E90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7A1E90">
      <w:pPr>
        <w:rPr>
          <w:rFonts w:ascii="Times New Roman" w:hAnsi="Times New Roman"/>
          <w:b/>
          <w:sz w:val="32"/>
          <w:szCs w:val="32"/>
        </w:rPr>
      </w:pPr>
    </w:p>
    <w:p w:rsidR="003906AD" w:rsidRDefault="003906AD" w:rsidP="00F2679E"/>
    <w:p w:rsidR="003906AD" w:rsidRDefault="003906AD" w:rsidP="00F2679E"/>
    <w:p w:rsidR="003906AD" w:rsidRPr="00F86524" w:rsidRDefault="003906AD" w:rsidP="00F2679E">
      <w:pPr>
        <w:rPr>
          <w:sz w:val="36"/>
          <w:szCs w:val="36"/>
        </w:rPr>
      </w:pPr>
    </w:p>
    <w:p w:rsidR="003906AD" w:rsidRDefault="003906AD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6AD" w:rsidRPr="00F86524" w:rsidRDefault="003906AD" w:rsidP="00F86524"/>
    <w:sectPr w:rsidR="003906AD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18"/>
    <w:rsid w:val="00034878"/>
    <w:rsid w:val="000B2D6D"/>
    <w:rsid w:val="000E6E0A"/>
    <w:rsid w:val="001B7014"/>
    <w:rsid w:val="00200F3D"/>
    <w:rsid w:val="00272035"/>
    <w:rsid w:val="00284649"/>
    <w:rsid w:val="002A1DA2"/>
    <w:rsid w:val="002F0D20"/>
    <w:rsid w:val="00382CD1"/>
    <w:rsid w:val="003906AD"/>
    <w:rsid w:val="003A102F"/>
    <w:rsid w:val="00401893"/>
    <w:rsid w:val="004811D6"/>
    <w:rsid w:val="004F3A65"/>
    <w:rsid w:val="00541BFA"/>
    <w:rsid w:val="00556588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668E8"/>
    <w:rsid w:val="00982683"/>
    <w:rsid w:val="009948D3"/>
    <w:rsid w:val="009B7227"/>
    <w:rsid w:val="009E269E"/>
    <w:rsid w:val="009F2B78"/>
    <w:rsid w:val="00A2508F"/>
    <w:rsid w:val="00A5316F"/>
    <w:rsid w:val="00AB15E6"/>
    <w:rsid w:val="00AB4E48"/>
    <w:rsid w:val="00AF269D"/>
    <w:rsid w:val="00AF7648"/>
    <w:rsid w:val="00B470FD"/>
    <w:rsid w:val="00B70660"/>
    <w:rsid w:val="00B83218"/>
    <w:rsid w:val="00BB7A53"/>
    <w:rsid w:val="00BE136A"/>
    <w:rsid w:val="00C537FF"/>
    <w:rsid w:val="00CC66F3"/>
    <w:rsid w:val="00CD40FE"/>
    <w:rsid w:val="00CE62A8"/>
    <w:rsid w:val="00CF1327"/>
    <w:rsid w:val="00D03351"/>
    <w:rsid w:val="00D05C10"/>
    <w:rsid w:val="00D21007"/>
    <w:rsid w:val="00D76598"/>
    <w:rsid w:val="00DD08D0"/>
    <w:rsid w:val="00E0320F"/>
    <w:rsid w:val="00E657D6"/>
    <w:rsid w:val="00E94F8D"/>
    <w:rsid w:val="00EB7FEB"/>
    <w:rsid w:val="00F2679E"/>
    <w:rsid w:val="00F46EC7"/>
    <w:rsid w:val="00F766F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table" w:styleId="TableGrid">
    <w:name w:val="Table Grid"/>
    <w:basedOn w:val="TableNormal"/>
    <w:uiPriority w:val="99"/>
    <w:rsid w:val="00B83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3</Pages>
  <Words>299</Words>
  <Characters>1710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30</cp:revision>
  <cp:lastPrinted>2016-04-08T11:15:00Z</cp:lastPrinted>
  <dcterms:created xsi:type="dcterms:W3CDTF">2016-02-13T16:04:00Z</dcterms:created>
  <dcterms:modified xsi:type="dcterms:W3CDTF">2016-04-08T11:16:00Z</dcterms:modified>
</cp:coreProperties>
</file>