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39" w:rsidRDefault="00A81439" w:rsidP="00A81439">
      <w:pPr>
        <w:spacing w:line="240" w:lineRule="auto"/>
        <w:jc w:val="center"/>
        <w:rPr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A81439">
        <w:rPr>
          <w:b/>
          <w:color w:val="17365D" w:themeColor="text2" w:themeShade="BF"/>
          <w:sz w:val="36"/>
          <w:szCs w:val="36"/>
        </w:rPr>
        <w:t xml:space="preserve">Поставщики продуктов питания на </w:t>
      </w:r>
      <w:r w:rsidRPr="00A81439">
        <w:rPr>
          <w:b/>
          <w:color w:val="17365D" w:themeColor="text2" w:themeShade="BF"/>
          <w:sz w:val="36"/>
          <w:szCs w:val="36"/>
          <w:lang w:val="en-US"/>
        </w:rPr>
        <w:t>II</w:t>
      </w:r>
      <w:r w:rsidRPr="00A81439">
        <w:rPr>
          <w:b/>
          <w:color w:val="17365D" w:themeColor="text2" w:themeShade="BF"/>
          <w:sz w:val="36"/>
          <w:szCs w:val="36"/>
        </w:rPr>
        <w:t xml:space="preserve"> квартал 2016 года</w:t>
      </w:r>
    </w:p>
    <w:p w:rsidR="00A81439" w:rsidRPr="00A81439" w:rsidRDefault="00A81439" w:rsidP="00A81439">
      <w:pPr>
        <w:spacing w:line="240" w:lineRule="auto"/>
        <w:jc w:val="center"/>
        <w:rPr>
          <w:b/>
          <w:color w:val="17365D" w:themeColor="text2" w:themeShade="BF"/>
          <w:sz w:val="36"/>
          <w:szCs w:val="36"/>
        </w:rPr>
      </w:pPr>
      <w:r w:rsidRPr="00A81439">
        <w:rPr>
          <w:b/>
          <w:color w:val="17365D" w:themeColor="text2" w:themeShade="BF"/>
          <w:sz w:val="36"/>
          <w:szCs w:val="36"/>
        </w:rPr>
        <w:t>МАДОУ «Детский сад № 396» г. Перми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A81439" w:rsidTr="00B63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1439" w:rsidRDefault="00A81439" w:rsidP="00A81439">
            <w:r>
              <w:t>Поставщик</w:t>
            </w:r>
          </w:p>
        </w:tc>
        <w:tc>
          <w:tcPr>
            <w:tcW w:w="4253" w:type="dxa"/>
          </w:tcPr>
          <w:p w:rsidR="00A81439" w:rsidRDefault="00A81439" w:rsidP="00A81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 продукции</w:t>
            </w:r>
          </w:p>
        </w:tc>
        <w:tc>
          <w:tcPr>
            <w:tcW w:w="2375" w:type="dxa"/>
          </w:tcPr>
          <w:p w:rsidR="00A81439" w:rsidRDefault="00A81439" w:rsidP="00A81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Цена</w:t>
            </w:r>
          </w:p>
        </w:tc>
      </w:tr>
      <w:tr w:rsidR="00A81439" w:rsidTr="00B6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1439" w:rsidRDefault="00A81439" w:rsidP="00A81439">
            <w:r>
              <w:t>ООО ВИШЕНКА</w:t>
            </w:r>
          </w:p>
        </w:tc>
        <w:tc>
          <w:tcPr>
            <w:tcW w:w="4253" w:type="dxa"/>
          </w:tcPr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Огурцы </w:t>
            </w:r>
            <w:proofErr w:type="spellStart"/>
            <w:r>
              <w:t>сол</w:t>
            </w:r>
            <w:proofErr w:type="spellEnd"/>
            <w:r>
              <w:t>. кг.</w:t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Смородина</w:t>
            </w:r>
            <w:proofErr w:type="gramEnd"/>
            <w:r>
              <w:t xml:space="preserve"> замороженная кг.</w:t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Апельсины </w:t>
            </w:r>
            <w:proofErr w:type="gramStart"/>
            <w:r>
              <w:t>кг</w:t>
            </w:r>
            <w:proofErr w:type="gram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Лимоны </w:t>
            </w:r>
            <w:proofErr w:type="gramStart"/>
            <w:r>
              <w:t>кг</w:t>
            </w:r>
            <w:proofErr w:type="gram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Сок </w:t>
            </w:r>
            <w:proofErr w:type="spellStart"/>
            <w:r>
              <w:t>тетрапак</w:t>
            </w:r>
            <w:proofErr w:type="spellEnd"/>
            <w:r>
              <w:t xml:space="preserve"> 1,0 л.</w:t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Яблоки отечественные </w:t>
            </w:r>
            <w:proofErr w:type="gramStart"/>
            <w:r w:rsidR="00B639CE">
              <w:t>кг</w:t>
            </w:r>
            <w:proofErr w:type="gramEnd"/>
            <w:r w:rsidR="00B639CE">
              <w:t>.</w:t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Бананы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 w:rsidR="00B639CE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Груша конференция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 w:rsidR="00B639CE">
              <w:t>.</w:t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Сок </w:t>
            </w:r>
            <w:proofErr w:type="spellStart"/>
            <w:r>
              <w:t>тетрапак</w:t>
            </w:r>
            <w:proofErr w:type="spellEnd"/>
            <w:r>
              <w:t xml:space="preserve"> 0,2 л.</w:t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Кабачки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 w:rsidR="00B639CE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Капуста квашеная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 w:rsidR="00B639CE">
              <w:t>.</w:t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Капуста </w:t>
            </w:r>
            <w:r w:rsidR="00B639CE">
              <w:t xml:space="preserve">белокочанная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Картофель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Мандарины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Лук зеленый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Компотная смесь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Помидоры свежие 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Лук репчатый</w:t>
            </w:r>
            <w:r>
              <w:tab/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Морковь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Огурцы свежие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Шиповник</w:t>
            </w:r>
            <w:r w:rsidR="00B639CE">
              <w:t xml:space="preserve"> сушеный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Свекла столовая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Чеснок</w:t>
            </w:r>
            <w:r>
              <w:tab/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Изюм б/к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Зелень свежая</w:t>
            </w:r>
            <w:r>
              <w:tab/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Курага</w:t>
            </w:r>
            <w:r>
              <w:tab/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Чернослив</w:t>
            </w:r>
            <w:r w:rsidR="00B639CE">
              <w:t xml:space="preserve"> </w:t>
            </w:r>
            <w:proofErr w:type="gramStart"/>
            <w:r w:rsidR="00B639CE"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A81439" w:rsidP="00A8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Клюква с/</w:t>
            </w:r>
            <w:proofErr w:type="gramStart"/>
            <w:r>
              <w:t>м</w:t>
            </w:r>
            <w:proofErr w:type="gramEnd"/>
            <w:r w:rsidR="00B639CE">
              <w:t xml:space="preserve"> кг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75" w:type="dxa"/>
          </w:tcPr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16,00</w:t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420,00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250,00</w:t>
            </w:r>
            <w:r>
              <w:tab/>
            </w:r>
            <w:r>
              <w:tab/>
            </w:r>
          </w:p>
          <w:p w:rsidR="00A81439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236,00</w:t>
            </w:r>
            <w:r>
              <w:tab/>
            </w:r>
            <w:r>
              <w:tab/>
            </w:r>
          </w:p>
        </w:tc>
      </w:tr>
      <w:tr w:rsidR="00A81439" w:rsidTr="00B63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1439" w:rsidRDefault="00B639CE" w:rsidP="00A81439">
            <w:r>
              <w:t>ООО Колбасный цех «</w:t>
            </w:r>
            <w:proofErr w:type="spellStart"/>
            <w:r>
              <w:t>Ординский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Говядина лопаточная часть </w:t>
            </w:r>
            <w:proofErr w:type="gramStart"/>
            <w:r>
              <w:t>кг</w:t>
            </w:r>
            <w:proofErr w:type="gramEnd"/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Говядина тазобедренная часть </w:t>
            </w:r>
            <w:proofErr w:type="gramStart"/>
            <w:r>
              <w:t>кг</w:t>
            </w:r>
            <w:proofErr w:type="gramEnd"/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Фарш говяжий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Печень говяжья</w:t>
            </w:r>
            <w:r>
              <w:tab/>
            </w:r>
            <w:r>
              <w:tab/>
            </w:r>
            <w:r>
              <w:tab/>
            </w:r>
          </w:p>
          <w:p w:rsidR="00A81439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Сосиски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75" w:type="dxa"/>
          </w:tcPr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330,00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370,00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250,00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180,00</w:t>
            </w:r>
            <w:r>
              <w:tab/>
            </w:r>
            <w:r>
              <w:tab/>
            </w:r>
            <w:r>
              <w:tab/>
            </w:r>
          </w:p>
          <w:p w:rsidR="00A81439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270,00</w:t>
            </w:r>
            <w:r>
              <w:tab/>
            </w:r>
            <w:r>
              <w:tab/>
            </w:r>
            <w:r>
              <w:tab/>
            </w:r>
          </w:p>
        </w:tc>
      </w:tr>
      <w:tr w:rsidR="00A81439" w:rsidTr="00B6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1439" w:rsidRDefault="00B639CE" w:rsidP="00A81439">
            <w:r>
              <w:t xml:space="preserve">ООО Маслозавод </w:t>
            </w:r>
            <w:proofErr w:type="spellStart"/>
            <w:r>
              <w:t>Нытвенский</w:t>
            </w:r>
            <w:proofErr w:type="spellEnd"/>
          </w:p>
        </w:tc>
        <w:tc>
          <w:tcPr>
            <w:tcW w:w="4253" w:type="dxa"/>
          </w:tcPr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Кефир,</w:t>
            </w:r>
            <w:r>
              <w:tab/>
              <w:t>2,5 % л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Молоко, 2,5% л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Ряженка,2,5%  0,5 л.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Творог весовой, 9% кг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Творог весовой ,5% кг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Сметана весовая, 15% кг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йогурт питьевой, 2,5 % 0,5 л.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Масло сливочное, 72,5% кг</w:t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Сыр твердый, 45% кг</w:t>
            </w:r>
            <w:r>
              <w:tab/>
            </w:r>
            <w:r>
              <w:tab/>
            </w:r>
            <w:r>
              <w:tab/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Снежок, 2,5% 0,5л</w:t>
            </w:r>
            <w:r>
              <w:tab/>
            </w:r>
            <w:r>
              <w:tab/>
            </w:r>
            <w:r>
              <w:tab/>
            </w:r>
          </w:p>
          <w:p w:rsidR="00A81439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Бифилайф</w:t>
            </w:r>
            <w:proofErr w:type="spellEnd"/>
            <w:r>
              <w:t>, 2,5%0,5 л.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75" w:type="dxa"/>
          </w:tcPr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33,76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29,02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21,92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175,57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161,02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52,19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20,76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230,86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300,70</w:t>
            </w:r>
          </w:p>
          <w:p w:rsidR="00B639CE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20,76</w:t>
            </w:r>
          </w:p>
          <w:p w:rsidR="00A81439" w:rsidRDefault="00B639CE" w:rsidP="00B6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20,76</w:t>
            </w:r>
          </w:p>
        </w:tc>
      </w:tr>
      <w:tr w:rsidR="00A81439" w:rsidTr="00B63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1439" w:rsidRDefault="00B639CE" w:rsidP="00A81439">
            <w:r>
              <w:t>ОАО Покровский хлеб</w:t>
            </w:r>
          </w:p>
        </w:tc>
        <w:tc>
          <w:tcPr>
            <w:tcW w:w="4253" w:type="dxa"/>
          </w:tcPr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Батон нарезной молочный</w:t>
            </w:r>
            <w:r>
              <w:tab/>
              <w:t>0,4 кг</w:t>
            </w:r>
            <w:r>
              <w:tab/>
            </w:r>
          </w:p>
          <w:p w:rsidR="00B639CE" w:rsidRDefault="00B639CE" w:rsidP="00B63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Хлеб белая буханка йод</w:t>
            </w:r>
            <w:r>
              <w:tab/>
              <w:t>0,55 кг</w:t>
            </w:r>
            <w:r>
              <w:tab/>
            </w:r>
          </w:p>
          <w:p w:rsidR="00A81439" w:rsidRDefault="00B639CE" w:rsidP="008D6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Хлеб Обеденный</w:t>
            </w:r>
            <w:r>
              <w:tab/>
              <w:t>0,65 кг</w:t>
            </w:r>
            <w:r>
              <w:tab/>
            </w:r>
            <w:r>
              <w:tab/>
            </w:r>
          </w:p>
        </w:tc>
        <w:tc>
          <w:tcPr>
            <w:tcW w:w="2375" w:type="dxa"/>
          </w:tcPr>
          <w:p w:rsidR="008D6FA0" w:rsidRDefault="008D6FA0" w:rsidP="008D6F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20,40</w:t>
            </w:r>
            <w:r w:rsidRPr="008D6FA0">
              <w:tab/>
            </w:r>
            <w:r w:rsidRPr="008D6FA0">
              <w:tab/>
            </w:r>
          </w:p>
          <w:p w:rsidR="008D6FA0" w:rsidRDefault="008D6FA0" w:rsidP="008D6F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20,25</w:t>
            </w:r>
            <w:r w:rsidRPr="008D6FA0">
              <w:tab/>
            </w:r>
          </w:p>
          <w:p w:rsidR="00A81439" w:rsidRDefault="008D6FA0" w:rsidP="008D6F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20,25</w:t>
            </w:r>
          </w:p>
        </w:tc>
      </w:tr>
      <w:tr w:rsidR="00A81439" w:rsidTr="00B6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1439" w:rsidRDefault="008D6FA0" w:rsidP="00A81439">
            <w:r>
              <w:lastRenderedPageBreak/>
              <w:t>ООО УСПЕХ</w:t>
            </w:r>
          </w:p>
        </w:tc>
        <w:tc>
          <w:tcPr>
            <w:tcW w:w="4253" w:type="dxa"/>
          </w:tcPr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Геркулес  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Горох</w:t>
            </w:r>
            <w:r>
              <w:tab/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Гречка</w:t>
            </w:r>
            <w:r>
              <w:tab/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Манка</w:t>
            </w:r>
            <w:r>
              <w:tab/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Мука пшеничная 2 кг.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Перловка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Пшеничная</w:t>
            </w:r>
            <w:proofErr w:type="gramEnd"/>
            <w:r>
              <w:t xml:space="preserve"> кг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Пшено</w:t>
            </w:r>
            <w:r>
              <w:tab/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Ячневая</w:t>
            </w:r>
            <w:proofErr w:type="gramEnd"/>
            <w:r>
              <w:t xml:space="preserve"> кг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Крахмал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Кукурузная</w:t>
            </w:r>
            <w:proofErr w:type="gramEnd"/>
            <w:r>
              <w:t xml:space="preserve"> кг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Кура потрошеная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Яйцо 1 категории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Вафли весовые с кремовой начинкой</w:t>
            </w:r>
            <w:r>
              <w:tab/>
              <w:t xml:space="preserve"> </w:t>
            </w:r>
            <w:proofErr w:type="gramStart"/>
            <w:r>
              <w:t>кг</w:t>
            </w:r>
            <w:proofErr w:type="gramEnd"/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Конфеты шоколадные</w:t>
            </w:r>
            <w:r>
              <w:tab/>
              <w:t xml:space="preserve">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Печенье сахарное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Повидло фруктово-ягодное </w:t>
            </w:r>
            <w:proofErr w:type="gramStart"/>
            <w:r>
              <w:t>кг</w:t>
            </w:r>
            <w:proofErr w:type="gramEnd"/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Пряники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Макаронные изделия</w:t>
            </w:r>
            <w:r>
              <w:tab/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Макаронные изделия МАКФА 0,450 гр.            Какао 0,2 кг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Сахар-песок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Дрожжи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Час принцесса </w:t>
            </w:r>
            <w:proofErr w:type="spellStart"/>
            <w:r>
              <w:t>Нури</w:t>
            </w:r>
            <w:proofErr w:type="spellEnd"/>
            <w:r>
              <w:t xml:space="preserve"> 100 гр.</w:t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Кисель сухой </w:t>
            </w:r>
            <w:proofErr w:type="gramStart"/>
            <w:r>
              <w:t>фрукт-ягодный</w:t>
            </w:r>
            <w:proofErr w:type="gramEnd"/>
            <w:r>
              <w:tab/>
              <w:t>кг</w:t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Кофе злаковый 0,2 кг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Рис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Уксус столовый 0,5 л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Сода пищевая 0,5 кг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Соль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Зеленый</w:t>
            </w:r>
            <w:proofErr w:type="spellEnd"/>
            <w:r>
              <w:t xml:space="preserve"> горошек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Томатная паста 0,5 л.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Молоко </w:t>
            </w:r>
            <w:proofErr w:type="spellStart"/>
            <w:r>
              <w:t>сгущеное</w:t>
            </w:r>
            <w:proofErr w:type="spellEnd"/>
            <w:r>
              <w:t xml:space="preserve"> </w:t>
            </w:r>
            <w:proofErr w:type="spellStart"/>
            <w:r>
              <w:t>Рогачев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Масло подсолнечное</w:t>
            </w:r>
            <w:r>
              <w:tab/>
              <w:t>0,828 л</w:t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Ванилин, грамм</w:t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Треска</w:t>
            </w:r>
            <w:r>
              <w:tab/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Хек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Печенье юбилейное</w:t>
            </w:r>
            <w:r>
              <w:tab/>
            </w:r>
            <w:proofErr w:type="spellStart"/>
            <w:r>
              <w:t>уп</w:t>
            </w:r>
            <w:proofErr w:type="spellEnd"/>
            <w:r>
              <w:t>.</w:t>
            </w:r>
            <w:r>
              <w:tab/>
            </w:r>
            <w:r>
              <w:tab/>
            </w:r>
          </w:p>
          <w:p w:rsidR="008D6FA0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Горбуша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1439" w:rsidRDefault="008D6FA0" w:rsidP="008D6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Минтай </w:t>
            </w:r>
            <w:proofErr w:type="gramStart"/>
            <w:r>
              <w:t>кг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75" w:type="dxa"/>
          </w:tcPr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26,00</w:t>
            </w:r>
            <w:r w:rsidR="008D6FA0" w:rsidRPr="008D6FA0">
              <w:tab/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25,00</w:t>
            </w:r>
            <w:r w:rsidR="008D6FA0" w:rsidRPr="008D6FA0">
              <w:tab/>
            </w:r>
            <w:r w:rsidR="008D6FA0" w:rsidRPr="008D6FA0">
              <w:tab/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57,00</w:t>
            </w:r>
            <w:r w:rsidR="008D6FA0" w:rsidRPr="008D6FA0">
              <w:tab/>
            </w:r>
            <w:r w:rsidR="008D6FA0" w:rsidRPr="008D6FA0">
              <w:tab/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26,00</w:t>
            </w:r>
            <w:r w:rsidR="008D6FA0" w:rsidRPr="008D6FA0">
              <w:tab/>
            </w:r>
            <w:r w:rsidR="008D6FA0" w:rsidRPr="008D6FA0">
              <w:tab/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</w:t>
            </w:r>
            <w:r w:rsidR="008D6FA0" w:rsidRPr="008D6FA0">
              <w:tab/>
            </w:r>
            <w:r w:rsidR="008D6FA0" w:rsidRPr="008D6FA0">
              <w:tab/>
            </w:r>
          </w:p>
          <w:p w:rsidR="00A81439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5,2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24,60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11,50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205,00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206,00</w:t>
            </w:r>
          </w:p>
          <w:p w:rsidR="0047134D" w:rsidRDefault="0047134D" w:rsidP="0047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113,00</w:t>
            </w:r>
          </w:p>
        </w:tc>
      </w:tr>
    </w:tbl>
    <w:p w:rsidR="00A81439" w:rsidRDefault="00A81439" w:rsidP="00A81439">
      <w:pPr>
        <w:spacing w:line="240" w:lineRule="auto"/>
      </w:pPr>
    </w:p>
    <w:sectPr w:rsidR="00A8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D"/>
    <w:rsid w:val="004210D6"/>
    <w:rsid w:val="0047134D"/>
    <w:rsid w:val="008D6FA0"/>
    <w:rsid w:val="009F716D"/>
    <w:rsid w:val="00A81439"/>
    <w:rsid w:val="00B639CE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814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A814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814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List 2 Accent 5"/>
    <w:basedOn w:val="a1"/>
    <w:uiPriority w:val="66"/>
    <w:rsid w:val="00A814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тиль1"/>
    <w:basedOn w:val="a1"/>
    <w:uiPriority w:val="99"/>
    <w:rsid w:val="00A8143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A8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50">
    <w:name w:val="Medium Grid 2 Accent 5"/>
    <w:basedOn w:val="a1"/>
    <w:uiPriority w:val="68"/>
    <w:rsid w:val="00A814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A8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1">
    <w:name w:val="Medium Grid 3 Accent 1"/>
    <w:basedOn w:val="a1"/>
    <w:uiPriority w:val="69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814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A814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814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List 2 Accent 5"/>
    <w:basedOn w:val="a1"/>
    <w:uiPriority w:val="66"/>
    <w:rsid w:val="00A814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тиль1"/>
    <w:basedOn w:val="a1"/>
    <w:uiPriority w:val="99"/>
    <w:rsid w:val="00A8143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A814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50">
    <w:name w:val="Medium Grid 2 Accent 5"/>
    <w:basedOn w:val="a1"/>
    <w:uiPriority w:val="68"/>
    <w:rsid w:val="00A814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A81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1">
    <w:name w:val="Medium Grid 3 Accent 1"/>
    <w:basedOn w:val="a1"/>
    <w:uiPriority w:val="69"/>
    <w:rsid w:val="00A81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2016-05-13T06:05:00Z</dcterms:created>
  <dcterms:modified xsi:type="dcterms:W3CDTF">2016-05-13T06:05:00Z</dcterms:modified>
</cp:coreProperties>
</file>